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F7" w:rsidRDefault="0017110D" w:rsidP="006D6EE0">
      <w:pPr>
        <w:pBdr>
          <w:left w:val="single" w:sz="12" w:space="6" w:color="A4BA08"/>
        </w:pBdr>
        <w:shd w:val="clear" w:color="auto" w:fill="FFFFFF"/>
        <w:spacing w:after="468" w:line="240" w:lineRule="auto"/>
        <w:jc w:val="both"/>
        <w:outlineLvl w:val="0"/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</w:pPr>
      <w:bookmarkStart w:id="0" w:name="_GoBack"/>
      <w:bookmarkEnd w:id="0"/>
      <w:r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  <w:t>Tema</w:t>
      </w:r>
      <w:r w:rsidR="00BD7D43"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  <w:t>:</w:t>
      </w:r>
      <w:r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  <w:t xml:space="preserve"> </w:t>
      </w:r>
      <w:r w:rsidR="00DD5E44"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  <w:t>La inteligencia Artificial</w:t>
      </w:r>
    </w:p>
    <w:p w:rsidR="006D6EE0" w:rsidRPr="006D6EE0" w:rsidRDefault="006D6EE0" w:rsidP="006D6EE0">
      <w:pPr>
        <w:pBdr>
          <w:left w:val="single" w:sz="12" w:space="6" w:color="A4BA08"/>
        </w:pBdr>
        <w:shd w:val="clear" w:color="auto" w:fill="FFFFFF"/>
        <w:spacing w:after="468" w:line="240" w:lineRule="auto"/>
        <w:jc w:val="both"/>
        <w:outlineLvl w:val="0"/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</w:pPr>
      <w:r w:rsidRPr="006D6EE0">
        <w:rPr>
          <w:rFonts w:ascii="HelveticaNeue-Thin" w:eastAsia="Times New Roman" w:hAnsi="HelveticaNeue-Thin" w:cs="Times New Roman"/>
          <w:b/>
          <w:color w:val="000000" w:themeColor="text1"/>
          <w:kern w:val="36"/>
          <w:sz w:val="30"/>
          <w:szCs w:val="30"/>
          <w:lang w:eastAsia="es-ES_tradnl"/>
        </w:rPr>
        <w:t>LA INTELIGENCIA ARTIFICIAL</w:t>
      </w:r>
    </w:p>
    <w:p w:rsidR="004921EB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Hace tiempo abandonó el espectro de la ciencia ficción para colarse en nuestras vidas y, aunque todavía en una fase muy inicial, está llamada a protagonizar una revolución equiparable a la que generó Internet.</w:t>
      </w:r>
    </w:p>
    <w:p w:rsidR="006D6EE0" w:rsidRPr="006D6EE0" w:rsidRDefault="006D6EE0" w:rsidP="006D6EE0">
      <w:pPr>
        <w:jc w:val="both"/>
        <w:rPr>
          <w:color w:val="000000" w:themeColor="text1"/>
        </w:rPr>
      </w:pPr>
      <w:r w:rsidRPr="006D6EE0">
        <w:rPr>
          <w:noProof/>
          <w:color w:val="000000" w:themeColor="text1"/>
          <w:lang w:val="en-US"/>
        </w:rPr>
        <w:drawing>
          <wp:inline distT="0" distB="0" distL="0" distR="0">
            <wp:extent cx="5400040" cy="3032760"/>
            <wp:effectExtent l="19050" t="0" r="0" b="0"/>
            <wp:docPr id="1" name="0 Imagen" descr="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</w:p>
    <w:p w:rsidR="006D6EE0" w:rsidRPr="006D6EE0" w:rsidRDefault="006D6EE0" w:rsidP="006D6EE0">
      <w:pPr>
        <w:jc w:val="both"/>
        <w:rPr>
          <w:sz w:val="30"/>
          <w:szCs w:val="30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La</w:t>
      </w:r>
      <w:r w:rsidRPr="006D6EE0">
        <w:rPr>
          <w:sz w:val="30"/>
          <w:szCs w:val="30"/>
        </w:rPr>
        <w:t> Inteligencia Artificial (IA)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es la</w:t>
      </w:r>
      <w:r w:rsidRPr="006D6EE0">
        <w:rPr>
          <w:sz w:val="30"/>
          <w:szCs w:val="30"/>
        </w:rPr>
        <w:t> combinación de algoritmos planteados con el propósito de crear máquinas que presenten las mismas capacidades que el ser humano.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Una tecnología que todavía nos resulta lejana y misteriosa, pero que desde hace unos años está</w:t>
      </w:r>
      <w:r w:rsidRPr="006D6EE0">
        <w:rPr>
          <w:sz w:val="30"/>
          <w:szCs w:val="30"/>
        </w:rPr>
        <w:t> presente en nuestro día a día a todas horas.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TIPOS DE INTELIGENCIA ARTIFICIAL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Los expertos en ciencias de la computación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diferencian varios tipos de inteligencia artificial: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Sistemas que piensan como humanos:</w:t>
      </w:r>
      <w:r w:rsidRPr="006D6EE0">
        <w:rPr>
          <w:sz w:val="30"/>
          <w:szCs w:val="30"/>
          <w:shd w:val="clear" w:color="auto" w:fill="FFFFFF"/>
        </w:rPr>
        <w:t> automatizan actividades como la toma de decisiones, la resolución de problemas y el aprendizaje.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Un ejemplo son las</w:t>
      </w:r>
      <w:r w:rsidR="00930FDA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6D6EE0">
        <w:rPr>
          <w:sz w:val="30"/>
          <w:szCs w:val="30"/>
          <w:shd w:val="clear" w:color="auto" w:fill="FFFFFF"/>
        </w:rPr>
        <w:t>redes neuronales artificiales.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lastRenderedPageBreak/>
        <w:t>Sistemas que actúan como humanos: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se trata de computadoras que</w:t>
      </w:r>
      <w:r w:rsidRPr="006D6EE0">
        <w:rPr>
          <w:sz w:val="30"/>
          <w:szCs w:val="30"/>
          <w:shd w:val="clear" w:color="auto" w:fill="FFFFFF"/>
        </w:rPr>
        <w:t> realizan tareas de forma similar a como lo hacen las personas.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Es el caso de los</w:t>
      </w:r>
      <w:r w:rsidRPr="006D6EE0">
        <w:rPr>
          <w:sz w:val="30"/>
          <w:szCs w:val="30"/>
          <w:shd w:val="clear" w:color="auto" w:fill="FFFFFF"/>
        </w:rPr>
        <w:t> robots.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Sistemas que piensan racionalmente: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intentan</w:t>
      </w:r>
      <w:r w:rsidRPr="006D6EE0">
        <w:rPr>
          <w:sz w:val="30"/>
          <w:szCs w:val="30"/>
          <w:shd w:val="clear" w:color="auto" w:fill="FFFFFF"/>
        </w:rPr>
        <w:t> emular el pensamiento lógico racional de los humanos,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es decir, se investiga cómo lograr que las máquinas puedan percibir, razonar y actuar en consecuencia. Los</w:t>
      </w:r>
      <w:r w:rsidRPr="006D6EE0">
        <w:rPr>
          <w:sz w:val="30"/>
          <w:szCs w:val="30"/>
          <w:shd w:val="clear" w:color="auto" w:fill="FFFFFF"/>
        </w:rPr>
        <w:t> sistemas expertos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se engloban en este grupo.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Sistemas que actúan racionalmente: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idealmente, son aquellos que tratan de</w:t>
      </w:r>
      <w:r w:rsidRPr="006D6EE0">
        <w:rPr>
          <w:sz w:val="30"/>
          <w:szCs w:val="30"/>
          <w:shd w:val="clear" w:color="auto" w:fill="FFFFFF"/>
        </w:rPr>
        <w:t> imitar de manera racional el comportamiento humano,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como los</w:t>
      </w:r>
      <w:r w:rsidRPr="006D6EE0">
        <w:rPr>
          <w:sz w:val="30"/>
          <w:szCs w:val="30"/>
          <w:shd w:val="clear" w:color="auto" w:fill="FFFFFF"/>
        </w:rPr>
        <w:t> agentes inteligentes.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APLICACIONES PRÁCTICAS DE LA INTELIGENCIA ARTIFICIAL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La IA está presente en la</w:t>
      </w:r>
      <w:r w:rsidRPr="006D6EE0">
        <w:rPr>
          <w:sz w:val="30"/>
          <w:szCs w:val="30"/>
          <w:shd w:val="clear" w:color="auto" w:fill="FFFFFF"/>
        </w:rPr>
        <w:t> detección facial de los móviles,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en los</w:t>
      </w:r>
      <w:r w:rsidRPr="006D6EE0">
        <w:rPr>
          <w:sz w:val="30"/>
          <w:szCs w:val="30"/>
          <w:shd w:val="clear" w:color="auto" w:fill="FFFFFF"/>
        </w:rPr>
        <w:t> asistentes virtuales de voz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como Siri de Apple, Alexa de Amazon o Cortana de Microsoft y está</w:t>
      </w:r>
      <w:r w:rsidRPr="006D6EE0">
        <w:rPr>
          <w:sz w:val="30"/>
          <w:szCs w:val="30"/>
          <w:shd w:val="clear" w:color="auto" w:fill="FFFFFF"/>
        </w:rPr>
        <w:t> integrada en nuestros dispositivos cotidianos a través de </w:t>
      </w:r>
      <w:r w:rsidRPr="006D6EE0">
        <w:rPr>
          <w:b/>
          <w:sz w:val="30"/>
          <w:szCs w:val="30"/>
          <w:shd w:val="clear" w:color="auto" w:fill="FFFFFF"/>
        </w:rPr>
        <w:t>bots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(abreviatura de robots) 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Los avances en </w:t>
      </w:r>
      <w:r w:rsidRPr="006D6EE0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IA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ya están impulsando el uso del</w:t>
      </w:r>
      <w:r w:rsidRPr="006D6EE0">
        <w:rPr>
          <w:sz w:val="30"/>
          <w:szCs w:val="30"/>
          <w:shd w:val="clear" w:color="auto" w:fill="FFFFFF"/>
        </w:rPr>
        <w:t> </w:t>
      </w:r>
      <w:r w:rsidRPr="00E76BF2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big data</w:t>
      </w:r>
      <w:r w:rsidRPr="006D6EE0">
        <w:rPr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debido a su habilidad para procesar ingentes cantidades de datos y proporcionar ventajas comunicacionales, comerciales y empresariales que la han llevado a posicionarse como la</w:t>
      </w:r>
      <w:r w:rsidRPr="006D6EE0">
        <w:rPr>
          <w:sz w:val="30"/>
          <w:szCs w:val="30"/>
          <w:shd w:val="clear" w:color="auto" w:fill="FFFFFF"/>
        </w:rPr>
        <w:t> tecnología esencial de las próximas décadas.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Transporte, educación, sanidad, cultura... ningún sector se resistirá a sus encantos.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PRINCIPALES APLICACIONES DE LA INTELIGENCIA ARTIFICIAL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ASISTENTES PERSONALES VIRTUALES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="00F97A68">
        <w:rPr>
          <w:rFonts w:ascii="HelveticaNeue-Light" w:hAnsi="HelveticaNeue-Light"/>
          <w:noProof/>
          <w:color w:val="000000" w:themeColor="text1"/>
          <w:sz w:val="30"/>
          <w:szCs w:val="30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533E0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61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2JVnUCaDW4/qQbsEjbqX1TeDhFy2VGzYnVFQZGg9PD8eaS2HltEaeHqI8ALD&#10;GQbQ0Hr4KGsISCGgL96+0b2LAWVBe9+jp1OP2N6iCg6vo1k6A64VuA57IBnS7PhYaWPfM9kjt8mx&#10;BnYenO7ujR2vHq+4WEKWvOu8DDpxcQCY4wmEhqfO50j4rv5Mo3Q1X81JQJLpKiBRUQR35ZIE0zKe&#10;TYrrYrks4l8ubkyyltc1Ey7MUWEx+bMOHrQ+auOkMSM7Xjs4R8nozXrZabSjoPDSf65rQP7sWnhJ&#10;w7shlxcpxQmJ3iVpUE7ns4CUZBKks2geRHH6Lp1GJCVFeZnSPRfs31NCQ47TSTLxXToj/SK3yH+v&#10;c6NZzy3MkI73OZ6fLtHMKXAlat9aS3k37s9K4eg/lwIqdmy016uT6Kj+tayfQK5agpxghsC0g00r&#10;9Q+MBpgcOTbft1QzjLoPAiSfxoS4UeMNMpklYOhzz/rcQ0UFUDm2GI3bpR3H01ZpvmkhUuwLI6T7&#10;LxvuJex+oZEV8HcGTAefyWGSufFzbvtbz/N28Rs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Qroeta8CAAC3BQAADgAAAAAAAAAA&#10;AAAAAAAuAgAAZHJzL2Uyb0RvYy54bWxQSwECLQAUAAYACAAAACEA8l2uH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Conviviremos con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i/>
          <w:iCs/>
          <w:sz w:val="30"/>
          <w:szCs w:val="30"/>
          <w:shd w:val="clear" w:color="auto" w:fill="FFFFFF"/>
        </w:rPr>
        <w:t>chatbots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interactivos que podrán sugerirnos productos, restaurantes, hoteles, servicios, espectáculos,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según nuestro historial de búsquedas.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lastRenderedPageBreak/>
        <w:t>FINANZAS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="00F97A68">
        <w:rPr>
          <w:rFonts w:ascii="HelveticaNeue-Light" w:hAnsi="HelveticaNeue-Light"/>
          <w:noProof/>
          <w:color w:val="000000" w:themeColor="text1"/>
          <w:sz w:val="30"/>
          <w:szCs w:val="30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BC199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Ul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xJVnUCaDU4/qQTuCRt3L6ptBQi5bKjbszigoMrQerh9NWsuhZbSGPGMHEV5g&#10;uI0BNLQePsoaAlII6Iu3b3TvYkBZ0N736OnUI7a3qALjdTRLZx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OT0BSWwAgAAtwUAAA4AAAAAAAAA&#10;AAAAAAAALgIAAGRycy9lMm9Eb2MueG1sUEsBAi0AFAAGAAgAAAAhAPJdrh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Las tecnologías inteligentes pueden ayudar a los bancos 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detectar el fraude, predecir patrones del mercado y aconsejar operaciones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a sus clientes.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EDUCACIÓN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="00F97A68">
        <w:rPr>
          <w:rFonts w:ascii="HelveticaNeue-Light" w:hAnsi="HelveticaNeue-Light"/>
          <w:noProof/>
          <w:color w:val="000000" w:themeColor="text1"/>
          <w:sz w:val="30"/>
          <w:szCs w:val="30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A7DE9" id="AutoShap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pnsQIAALc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cYCdpBi263VvrIaOzK0yuTwqlH9aAdQaPuZfndICGXDRUbdmsUFBlaD9ePJq1l3zBaQZ6xgwgv&#10;MNzGABpa959kBQEpBPTF29e6czGgLGjve/R06hHbW1SCcRzNktkEoxJch7WLQNPjZaWN/cBkh9wi&#10;wxqy8+B0d2/scPR4xMUSsuBtC3aatuLCAJiDBULDVedzSfiuPidRspqv5iQgo+kqIFGeB7fFkgTT&#10;Ip5N8nG+XObxLxc3JmnDq4oJF+aosJj8WQcPWh+0cdKYkS2vHJxLyejNetlqtKOg8MJ/vuTgeTkW&#10;Xqbh6wVcXlGKRyS6GyVBMZ3PAlKQSZDMonkQxcldMo1IQvLiktI9F+zfKaE+w8lkNPFdOkv6FbfI&#10;f2+50bTjFmZIy7sMz0+HaOoUuBKVb62lvB3WZ6Vw6b+UAtp9bLTXq5PooP61rJ5ArlqCnGCGwLSD&#10;RSP1T4x6mBwZNj+2VDOM2o8CJJ/EhLhR4zdkMhvBRp971uceKkqAyrDFaFgu7TCetkrzTQORYl8Y&#10;Id27rLmXsHtCQ1aHxwXTwTM5TDI3fs73/tTLvF38Bg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Ac/0pnsQIAALcFAAAOAAAAAAAA&#10;AAAAAAAAAC4CAABkcnMvZTJvRG9jLnhtbFBLAQItABQABgAIAAAAIQDyXa4d2QAAAAM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Permite saber si un estudiante está a punto de cancelar su registro, sugerir nuevos cursos o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crear ofertas personalizadas para optimizar el aprendizaje.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COMERCIAL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="00F97A68">
        <w:rPr>
          <w:rFonts w:ascii="HelveticaNeue-Light" w:hAnsi="HelveticaNeue-Light"/>
          <w:noProof/>
          <w:color w:val="000000" w:themeColor="text1"/>
          <w:sz w:val="30"/>
          <w:szCs w:val="30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54BDE" id="AutoShap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f1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xJVnUCaDU4/qQTuCRt3L6ptBQi5bKjbszigoMrQerh9NWsuhZbSGPGMHEV5g&#10;uI0BNLQePsoaAlII6Iu3b3TvYkBZ0N736OnUI7a3qALjdTRLZx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L5GJ/WwAgAAtwUAAA4AAAAAAAAA&#10;AAAAAAAALgIAAGRycy9lMm9Eb2MueG1sUEsBAi0AFAAGAAgAAAAhAPJdrh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Posibilita hacer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pronósticos de ventas y elegir el producto adecuado para recomendárselo al cliente.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Empresas como Amazon utilizan robots para identificar si un libro tendrá o no éxito, incluso antes de su lanzamiento.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CLIMÁTICAS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Flotas de </w:t>
      </w:r>
      <w:r w:rsidR="009C4C92"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dones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capaces de plantar mil millones de árboles al año para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combatir la deforestación,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vehículos submarinos no tripulados para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detectar fugas en oleoductos,</w:t>
      </w:r>
      <w:r w:rsidR="009C4C92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 xml:space="preserve"> 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edificios inteligentes diseñados para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reducir el consumo energético,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etc.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AGRÍCOLAS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Plataformas específicas que, por medio de análisis predictivos,</w:t>
      </w:r>
      <w:r w:rsidR="009C4C92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mejoran los rendimientos agrícolas y advierten de impactos ambientales adversos.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t>LOGÍSTICA Y TRANSPORTE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Será útil a la hora de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evitar colisiones o atascos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y también para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optimizar el tráfico.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Tesla ha desarrollado un sistema gracias al cual, cuando uno de sus coches transita una ruta por primera vez, comparte la información con el resto.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sz w:val="30"/>
          <w:szCs w:val="30"/>
          <w:shd w:val="clear" w:color="auto" w:fill="FFFFFF"/>
        </w:rPr>
        <w:lastRenderedPageBreak/>
        <w:t>SANIDAD</w:t>
      </w:r>
    </w:p>
    <w:p w:rsidR="006D6EE0" w:rsidRDefault="006D6EE0" w:rsidP="006D6EE0">
      <w:pPr>
        <w:jc w:val="both"/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Ya existen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i/>
          <w:iCs/>
          <w:sz w:val="30"/>
          <w:szCs w:val="30"/>
          <w:shd w:val="clear" w:color="auto" w:fill="FFFFFF"/>
        </w:rPr>
        <w:t>chatbots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que nos preguntan por nuestros síntomas para realizar un diagnóstico.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La recolección de datos genera patrones que ayudan a</w:t>
      </w:r>
      <w:r w:rsidRPr="006D6EE0">
        <w:rPr>
          <w:rFonts w:ascii="HelveticaNeue-Light" w:hAnsi="HelveticaNeue-Light"/>
          <w:sz w:val="30"/>
          <w:szCs w:val="30"/>
          <w:shd w:val="clear" w:color="auto" w:fill="FFFFFF"/>
        </w:rPr>
        <w:t> </w:t>
      </w:r>
      <w:r w:rsidRPr="006D6EE0"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  <w:t>identificar factores genéticos susceptibles de desarrollar una enfermedad.</w:t>
      </w:r>
    </w:p>
    <w:p w:rsidR="006D6EE0" w:rsidRDefault="006D6EE0" w:rsidP="006D6EE0">
      <w:pPr>
        <w:jc w:val="both"/>
        <w:rPr>
          <w:rFonts w:ascii="HelveticaNeue-Light" w:hAnsi="HelveticaNeue-Light"/>
          <w:b/>
          <w:bCs/>
          <w:sz w:val="30"/>
          <w:szCs w:val="30"/>
          <w:shd w:val="clear" w:color="auto" w:fill="FFFFFF"/>
        </w:rPr>
      </w:pP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</w:p>
    <w:p w:rsidR="006D6EE0" w:rsidRPr="006D6EE0" w:rsidRDefault="006D6EE0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LAS SEIS LEYES DE LA ROBÓTICA PROPUESTAS POR EL PARLAMENTO EUROPEO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Esta</w:t>
      </w:r>
      <w:r w:rsidRPr="006D6EE0">
        <w:rPr>
          <w:sz w:val="30"/>
          <w:szCs w:val="30"/>
          <w:shd w:val="clear" w:color="auto" w:fill="FFFFFF"/>
        </w:rPr>
        <w:t xml:space="preserve"> vertiginosa irrupción de la </w:t>
      </w:r>
      <w:r w:rsidRPr="006D6EE0">
        <w:rPr>
          <w:b/>
          <w:sz w:val="30"/>
          <w:szCs w:val="30"/>
          <w:shd w:val="clear" w:color="auto" w:fill="FFFFFF"/>
        </w:rPr>
        <w:t>IA</w:t>
      </w:r>
      <w:r w:rsidRPr="006D6EE0">
        <w:rPr>
          <w:sz w:val="30"/>
          <w:szCs w:val="30"/>
          <w:shd w:val="clear" w:color="auto" w:fill="FFFFFF"/>
        </w:rPr>
        <w:t xml:space="preserve"> y de la robótica en nuestra sociedad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ha llevado a los organismos internacionales a plantearse la necesidad de</w:t>
      </w:r>
      <w:r w:rsidRPr="006D6EE0">
        <w:rPr>
          <w:sz w:val="30"/>
          <w:szCs w:val="30"/>
          <w:shd w:val="clear" w:color="auto" w:fill="FFFFFF"/>
        </w:rPr>
        <w:t> crear una normativa para regular su uso y empleo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y evitar, de este modo, posibles problemáticas que puedan surgir en el futuro.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Los robots deberán contar con un interruptor de emergencia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para evitar cualquier situación de peligro.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No podrán hacer daño a los seres humanos.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La robótica está expresamente concebida para ayudar y proteger a las personas.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No podrán generarse relaciones emocionales.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Será obligatoria la contratación de un seguro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destinado a las máquinas de mayor envergadura. Ante cualquier daño material, serán los dueños quienes asuman los costes.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Sus derechos y obligaciones serán clasificados legalmente.</w:t>
      </w:r>
    </w:p>
    <w:p w:rsid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6D6EE0">
        <w:rPr>
          <w:sz w:val="30"/>
          <w:szCs w:val="30"/>
          <w:shd w:val="clear" w:color="auto" w:fill="FFFFFF"/>
        </w:rPr>
        <w:t>Las máquinas tributarán a la seguridad social. </w:t>
      </w:r>
      <w:r w:rsidRPr="006D6EE0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Su entrada en el mercado laboral impactará sobre la mano de obra de muchas empresas. Los robots deberán pagar impuestos para subvencionar las ayudas de los desempleados.</w:t>
      </w:r>
    </w:p>
    <w:p w:rsidR="00DD5E44" w:rsidRDefault="00DD5E44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</w:p>
    <w:p w:rsidR="00A22B0A" w:rsidRDefault="00DD5E44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D548EC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lastRenderedPageBreak/>
        <w:t xml:space="preserve">Nota: </w:t>
      </w:r>
      <w:r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Leer este documento relacionado a la inteligencia artificial</w:t>
      </w:r>
      <w:r w:rsidR="00BF2852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y visualizar los documentales que están más abajo</w:t>
      </w:r>
      <w:r w:rsidR="00A22B0A"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,</w:t>
      </w:r>
      <w:r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y hacer un resumen </w:t>
      </w:r>
      <w:r w:rsidR="009F1503"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de dicho tema para presentarlo en la primera semana de clase presencial</w:t>
      </w:r>
      <w:r w:rsidR="00A22B0A"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, puedes investigar el tema en internet para </w:t>
      </w:r>
      <w:r w:rsid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profundizar </w:t>
      </w:r>
      <w:r w:rsidR="0096240B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un poco </w:t>
      </w:r>
      <w:r w:rsidR="00EB1853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más</w:t>
      </w:r>
      <w:r w:rsidR="0096240B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sobre el tema.</w:t>
      </w:r>
      <w:r w:rsid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2A50D8" w:rsidRDefault="00D36C3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Ver los documentales </w:t>
      </w:r>
      <w:r w:rsidR="00547685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de inteligencia artificial que están en </w:t>
      </w:r>
      <w:r w:rsidR="00547685" w:rsidRPr="00724E75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youtube.com</w:t>
      </w:r>
      <w:r w:rsidR="00724E75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, estos son los links.</w:t>
      </w:r>
      <w:r w:rsidR="00547685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2A50D8" w:rsidRDefault="00F97A68" w:rsidP="006D6EE0">
      <w:pPr>
        <w:jc w:val="both"/>
      </w:pPr>
      <w:hyperlink r:id="rId6" w:history="1">
        <w:r w:rsidR="002A50D8" w:rsidRPr="002A50D8">
          <w:rPr>
            <w:color w:val="0000FF"/>
            <w:u w:val="single"/>
          </w:rPr>
          <w:t>https://www.youtube.com/watch?v=34Kz-PP_X7c</w:t>
        </w:r>
      </w:hyperlink>
    </w:p>
    <w:p w:rsidR="002A50D8" w:rsidRPr="0086316D" w:rsidRDefault="00F97A68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hyperlink r:id="rId7" w:history="1">
        <w:r w:rsidR="002A50D8" w:rsidRPr="002A50D8">
          <w:rPr>
            <w:color w:val="0000FF"/>
            <w:u w:val="single"/>
          </w:rPr>
          <w:t>https://www.youtube.com/watch?v=4948RLDPPDE</w:t>
        </w:r>
      </w:hyperlink>
    </w:p>
    <w:p w:rsidR="00491FD1" w:rsidRDefault="00491FD1" w:rsidP="006D6EE0">
      <w:pPr>
        <w:jc w:val="both"/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</w:pPr>
    </w:p>
    <w:p w:rsidR="009F1503" w:rsidRPr="0086316D" w:rsidRDefault="009F1503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724E75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Asignatura</w:t>
      </w:r>
      <w:r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: Física y computación </w:t>
      </w:r>
    </w:p>
    <w:p w:rsidR="009F1503" w:rsidRPr="0086316D" w:rsidRDefault="009F1503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  <w:r w:rsidRPr="00724E75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Grado</w:t>
      </w:r>
      <w:r w:rsidR="00D548EC" w:rsidRPr="00724E75">
        <w:rPr>
          <w:rFonts w:ascii="HelveticaNeue-Light" w:hAnsi="HelveticaNeue-Light"/>
          <w:b/>
          <w:color w:val="000000" w:themeColor="text1"/>
          <w:sz w:val="30"/>
          <w:szCs w:val="30"/>
          <w:shd w:val="clear" w:color="auto" w:fill="FFFFFF"/>
        </w:rPr>
        <w:t>:</w:t>
      </w:r>
      <w:r w:rsidRPr="0086316D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 xml:space="preserve"> 6to de </w:t>
      </w:r>
      <w:r w:rsidR="001676C1"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  <w:t>Secundaria sección Ay B.</w:t>
      </w:r>
    </w:p>
    <w:p w:rsidR="006D6EE0" w:rsidRPr="006D6EE0" w:rsidRDefault="006D6EE0" w:rsidP="006D6EE0">
      <w:pPr>
        <w:jc w:val="both"/>
        <w:rPr>
          <w:rFonts w:ascii="HelveticaNeue-Light" w:hAnsi="HelveticaNeue-Light"/>
          <w:color w:val="000000" w:themeColor="text1"/>
          <w:sz w:val="30"/>
          <w:szCs w:val="30"/>
          <w:shd w:val="clear" w:color="auto" w:fill="FFFFFF"/>
        </w:rPr>
      </w:pPr>
    </w:p>
    <w:sectPr w:rsidR="006D6EE0" w:rsidRPr="006D6EE0" w:rsidSect="0049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Thin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4A5B"/>
    <w:multiLevelType w:val="multilevel"/>
    <w:tmpl w:val="8E20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53CBA"/>
    <w:multiLevelType w:val="multilevel"/>
    <w:tmpl w:val="84D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0"/>
    <w:rsid w:val="00160E57"/>
    <w:rsid w:val="001676C1"/>
    <w:rsid w:val="0017110D"/>
    <w:rsid w:val="002A50D8"/>
    <w:rsid w:val="00491FD1"/>
    <w:rsid w:val="004921EB"/>
    <w:rsid w:val="00547685"/>
    <w:rsid w:val="006D32F7"/>
    <w:rsid w:val="006D6EE0"/>
    <w:rsid w:val="00720D92"/>
    <w:rsid w:val="00724E75"/>
    <w:rsid w:val="00776C0E"/>
    <w:rsid w:val="0086316D"/>
    <w:rsid w:val="008F0FAB"/>
    <w:rsid w:val="00930FDA"/>
    <w:rsid w:val="0096240B"/>
    <w:rsid w:val="009C4C92"/>
    <w:rsid w:val="009F1503"/>
    <w:rsid w:val="00A22B0A"/>
    <w:rsid w:val="00BD7D43"/>
    <w:rsid w:val="00BF2852"/>
    <w:rsid w:val="00C12BB1"/>
    <w:rsid w:val="00D36C30"/>
    <w:rsid w:val="00D548EC"/>
    <w:rsid w:val="00DD5E44"/>
    <w:rsid w:val="00E76BF2"/>
    <w:rsid w:val="00EB1853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26096-A28D-4577-A3A3-09EA695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EB"/>
  </w:style>
  <w:style w:type="paragraph" w:styleId="Ttulo1">
    <w:name w:val="heading 1"/>
    <w:basedOn w:val="Normal"/>
    <w:link w:val="Ttulo1Car"/>
    <w:uiPriority w:val="9"/>
    <w:qFormat/>
    <w:rsid w:val="006D6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E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EE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E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D6EE0"/>
  </w:style>
  <w:style w:type="character" w:customStyle="1" w:styleId="standard">
    <w:name w:val="standard"/>
    <w:basedOn w:val="Fuentedeprrafopredeter"/>
    <w:rsid w:val="006D6EE0"/>
  </w:style>
  <w:style w:type="character" w:customStyle="1" w:styleId="negritatexto">
    <w:name w:val="negrita_texto"/>
    <w:basedOn w:val="Fuentedeprrafopredeter"/>
    <w:rsid w:val="006D6EE0"/>
  </w:style>
  <w:style w:type="character" w:customStyle="1" w:styleId="Ttulo3Car">
    <w:name w:val="Título 3 Car"/>
    <w:basedOn w:val="Fuentedeprrafopredeter"/>
    <w:link w:val="Ttulo3"/>
    <w:uiPriority w:val="9"/>
    <w:semiHidden/>
    <w:rsid w:val="006D6E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ustificado">
    <w:name w:val="justificado"/>
    <w:basedOn w:val="Normal"/>
    <w:rsid w:val="006D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cursivatexto">
    <w:name w:val="cursiva_texto"/>
    <w:basedOn w:val="Fuentedeprrafopredeter"/>
    <w:rsid w:val="006D6EE0"/>
  </w:style>
  <w:style w:type="character" w:styleId="Hipervnculo">
    <w:name w:val="Hyperlink"/>
    <w:basedOn w:val="Fuentedeprrafopredeter"/>
    <w:uiPriority w:val="99"/>
    <w:semiHidden/>
    <w:unhideWhenUsed/>
    <w:rsid w:val="006D6EE0"/>
    <w:rPr>
      <w:color w:val="0000FF"/>
      <w:u w:val="single"/>
    </w:rPr>
  </w:style>
  <w:style w:type="character" w:customStyle="1" w:styleId="sr-only">
    <w:name w:val="sr-only"/>
    <w:basedOn w:val="Fuentedeprrafopredeter"/>
    <w:rsid w:val="006D6EE0"/>
  </w:style>
  <w:style w:type="character" w:customStyle="1" w:styleId="Ttulo5Car">
    <w:name w:val="Título 5 Car"/>
    <w:basedOn w:val="Fuentedeprrafopredeter"/>
    <w:link w:val="Ttulo5"/>
    <w:uiPriority w:val="9"/>
    <w:semiHidden/>
    <w:rsid w:val="006D6EE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6D6E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6D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9687">
          <w:marLeft w:val="0"/>
          <w:marRight w:val="0"/>
          <w:marTop w:val="4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948RLDPP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4Kz-PP_X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Felix Reynoso</cp:lastModifiedBy>
  <cp:revision>2</cp:revision>
  <dcterms:created xsi:type="dcterms:W3CDTF">2020-03-18T16:06:00Z</dcterms:created>
  <dcterms:modified xsi:type="dcterms:W3CDTF">2020-03-18T16:06:00Z</dcterms:modified>
</cp:coreProperties>
</file>