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121312EE" wp14:editId="00C9F03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751C56" w:rsidRPr="008C0968" w:rsidRDefault="009F3B9E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Matemática</w:t>
      </w:r>
    </w:p>
    <w:p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DF5488">
        <w:rPr>
          <w:rFonts w:ascii="Comic Sans MS" w:hAnsi="Comic Sans MS" w:cs="Times New Roman"/>
          <w:b/>
          <w:sz w:val="28"/>
          <w:szCs w:val="28"/>
        </w:rPr>
        <w:t>2</w:t>
      </w:r>
      <w:r>
        <w:rPr>
          <w:rFonts w:ascii="Comic Sans MS" w:hAnsi="Comic Sans MS" w:cs="Times New Roman"/>
          <w:b/>
          <w:sz w:val="28"/>
          <w:szCs w:val="28"/>
        </w:rPr>
        <w:t xml:space="preserve"> – Mayo </w:t>
      </w:r>
    </w:p>
    <w:p w:rsidR="008E1DCB" w:rsidRDefault="008E1DCB" w:rsidP="008E1DCB">
      <w:pPr>
        <w:rPr>
          <w:rFonts w:ascii="Comic Sans MS" w:hAnsi="Comic Sans MS" w:cs="Times New Roman"/>
          <w:b/>
          <w:sz w:val="28"/>
          <w:szCs w:val="28"/>
        </w:rPr>
      </w:pPr>
    </w:p>
    <w:p w:rsidR="008E1DCB" w:rsidRPr="00133D7D" w:rsidRDefault="00DF5488" w:rsidP="00133D7D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33D7D">
        <w:rPr>
          <w:rFonts w:ascii="Times New Roman" w:hAnsi="Times New Roman" w:cs="Times New Roman"/>
          <w:b/>
          <w:sz w:val="28"/>
          <w:szCs w:val="28"/>
        </w:rPr>
        <w:t>Completa las siguientes frases</w:t>
      </w:r>
    </w:p>
    <w:p w:rsidR="00133D7D" w:rsidRPr="00133D7D" w:rsidRDefault="00133D7D" w:rsidP="00133D7D">
      <w:pPr>
        <w:pStyle w:val="Prrafodelista"/>
        <w:ind w:left="1440"/>
        <w:rPr>
          <w:rFonts w:ascii="Comic Sans MS" w:hAnsi="Comic Sans MS" w:cs="Times New Roman"/>
          <w:b/>
          <w:sz w:val="28"/>
          <w:szCs w:val="28"/>
        </w:rPr>
      </w:pPr>
    </w:p>
    <w:p w:rsidR="00DF5488" w:rsidRDefault="00DF5488" w:rsidP="00DF548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2 metros hay ___________ centímetros.</w:t>
      </w:r>
    </w:p>
    <w:p w:rsidR="00DF5488" w:rsidRDefault="00DF5488" w:rsidP="00DF548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3 metros hay ___________ decímetros.</w:t>
      </w:r>
    </w:p>
    <w:p w:rsidR="00DF5488" w:rsidRDefault="00DF5488" w:rsidP="00DF548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150 centímetros hay _____________ decímetros.</w:t>
      </w:r>
    </w:p>
    <w:p w:rsidR="00DF5488" w:rsidRDefault="00DF5488" w:rsidP="00DF548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1,000 </w:t>
      </w:r>
      <w:r w:rsidR="00133D7D">
        <w:rPr>
          <w:rFonts w:ascii="Times New Roman" w:hAnsi="Times New Roman" w:cs="Times New Roman"/>
          <w:sz w:val="28"/>
          <w:szCs w:val="28"/>
        </w:rPr>
        <w:t>centímetros hay ____________ metros.</w:t>
      </w:r>
    </w:p>
    <w:p w:rsidR="00133D7D" w:rsidRDefault="00133D7D" w:rsidP="00DF548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100 decímetros hay ___________ metros.</w:t>
      </w:r>
    </w:p>
    <w:p w:rsidR="00133D7D" w:rsidRDefault="00133D7D" w:rsidP="00133D7D">
      <w:pPr>
        <w:rPr>
          <w:rFonts w:ascii="Times New Roman" w:hAnsi="Times New Roman" w:cs="Times New Roman"/>
          <w:sz w:val="28"/>
          <w:szCs w:val="28"/>
        </w:rPr>
      </w:pPr>
    </w:p>
    <w:p w:rsidR="00133D7D" w:rsidRDefault="00133D7D" w:rsidP="00133D7D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Completa la tabla realizando las conversiones indicadas como se muestra en el ejemplo.</w:t>
      </w:r>
    </w:p>
    <w:tbl>
      <w:tblPr>
        <w:tblStyle w:val="Tablaconcuadrcula"/>
        <w:tblpPr w:leftFromText="141" w:rightFromText="141" w:vertAnchor="text" w:horzAnchor="margin" w:tblpX="704" w:tblpY="164"/>
        <w:tblW w:w="7938" w:type="dxa"/>
        <w:tblLook w:val="04A0" w:firstRow="1" w:lastRow="0" w:firstColumn="1" w:lastColumn="0" w:noHBand="0" w:noVBand="1"/>
      </w:tblPr>
      <w:tblGrid>
        <w:gridCol w:w="1419"/>
        <w:gridCol w:w="2123"/>
        <w:gridCol w:w="2124"/>
        <w:gridCol w:w="2272"/>
      </w:tblGrid>
      <w:tr w:rsidR="00133D7D" w:rsidTr="00133D7D">
        <w:tc>
          <w:tcPr>
            <w:tcW w:w="1419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3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Metro (m)</w:t>
            </w:r>
          </w:p>
        </w:tc>
        <w:tc>
          <w:tcPr>
            <w:tcW w:w="2124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Decímetro (dm)</w:t>
            </w:r>
          </w:p>
        </w:tc>
        <w:tc>
          <w:tcPr>
            <w:tcW w:w="2272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Centímetro (cm)</w:t>
            </w:r>
          </w:p>
        </w:tc>
      </w:tr>
      <w:tr w:rsidR="00133D7D" w:rsidTr="00133D7D">
        <w:tc>
          <w:tcPr>
            <w:tcW w:w="1419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dm</w:t>
            </w:r>
          </w:p>
        </w:tc>
        <w:tc>
          <w:tcPr>
            <w:tcW w:w="2123" w:type="dxa"/>
          </w:tcPr>
          <w:p w:rsidR="00133D7D" w:rsidRP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33D7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133D7D" w:rsidRP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33D7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40</w:t>
            </w:r>
          </w:p>
        </w:tc>
        <w:tc>
          <w:tcPr>
            <w:tcW w:w="2272" w:type="dxa"/>
          </w:tcPr>
          <w:p w:rsidR="00133D7D" w:rsidRP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33D7D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400</w:t>
            </w:r>
          </w:p>
        </w:tc>
      </w:tr>
      <w:tr w:rsidR="00133D7D" w:rsidTr="00133D7D">
        <w:tc>
          <w:tcPr>
            <w:tcW w:w="1419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m</w:t>
            </w:r>
          </w:p>
        </w:tc>
        <w:tc>
          <w:tcPr>
            <w:tcW w:w="2123" w:type="dxa"/>
          </w:tcPr>
          <w:p w:rsidR="00133D7D" w:rsidRP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133D7D" w:rsidRP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60</w:t>
            </w:r>
          </w:p>
        </w:tc>
        <w:tc>
          <w:tcPr>
            <w:tcW w:w="2272" w:type="dxa"/>
          </w:tcPr>
          <w:p w:rsidR="00133D7D" w:rsidRP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600</w:t>
            </w:r>
          </w:p>
        </w:tc>
      </w:tr>
      <w:tr w:rsidR="00133D7D" w:rsidTr="00133D7D">
        <w:tc>
          <w:tcPr>
            <w:tcW w:w="1419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 cm</w:t>
            </w:r>
          </w:p>
        </w:tc>
        <w:tc>
          <w:tcPr>
            <w:tcW w:w="2123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3D7D" w:rsidTr="00133D7D">
        <w:tc>
          <w:tcPr>
            <w:tcW w:w="1419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m</w:t>
            </w:r>
          </w:p>
        </w:tc>
        <w:tc>
          <w:tcPr>
            <w:tcW w:w="2123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3D7D" w:rsidTr="00133D7D">
        <w:tc>
          <w:tcPr>
            <w:tcW w:w="1419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 cm</w:t>
            </w:r>
          </w:p>
        </w:tc>
        <w:tc>
          <w:tcPr>
            <w:tcW w:w="2123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3D7D" w:rsidTr="00133D7D">
        <w:tc>
          <w:tcPr>
            <w:tcW w:w="1419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dm</w:t>
            </w:r>
          </w:p>
        </w:tc>
        <w:tc>
          <w:tcPr>
            <w:tcW w:w="2123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3D7D" w:rsidTr="00133D7D">
        <w:tc>
          <w:tcPr>
            <w:tcW w:w="1419" w:type="dxa"/>
          </w:tcPr>
          <w:p w:rsidR="00133D7D" w:rsidRDefault="00133D7D" w:rsidP="00133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 cm</w:t>
            </w:r>
          </w:p>
        </w:tc>
        <w:tc>
          <w:tcPr>
            <w:tcW w:w="2123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 w:rsidR="00133D7D" w:rsidRDefault="00133D7D" w:rsidP="00133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33D7D" w:rsidRDefault="00133D7D" w:rsidP="00133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3D7D" w:rsidRPr="00133D7D" w:rsidRDefault="00133D7D" w:rsidP="00133D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3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3D7D" w:rsidRPr="00133D7D" w:rsidRDefault="00133D7D" w:rsidP="00133D7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3D7D" w:rsidRPr="00133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3B"/>
    <w:multiLevelType w:val="hybridMultilevel"/>
    <w:tmpl w:val="6D0273D2"/>
    <w:lvl w:ilvl="0" w:tplc="3BBE7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52E43"/>
    <w:multiLevelType w:val="hybridMultilevel"/>
    <w:tmpl w:val="760E8BDC"/>
    <w:lvl w:ilvl="0" w:tplc="A532F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E533C"/>
    <w:multiLevelType w:val="hybridMultilevel"/>
    <w:tmpl w:val="074EBF48"/>
    <w:lvl w:ilvl="0" w:tplc="A12C9268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850C6"/>
    <w:multiLevelType w:val="hybridMultilevel"/>
    <w:tmpl w:val="A59A87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133D7D"/>
    <w:rsid w:val="0035160C"/>
    <w:rsid w:val="00751C56"/>
    <w:rsid w:val="008E1DCB"/>
    <w:rsid w:val="009F3B9E"/>
    <w:rsid w:val="00A1566F"/>
    <w:rsid w:val="00DF5488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77CE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2020-05-06T19:43:00Z</dcterms:created>
  <dcterms:modified xsi:type="dcterms:W3CDTF">2020-05-06T19:43:00Z</dcterms:modified>
</cp:coreProperties>
</file>