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28626C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28626C">
        <w:rPr>
          <w:rFonts w:ascii="Times New Roman" w:hAnsi="Times New Roman" w:cs="Times New Roman"/>
          <w:b/>
          <w:sz w:val="28"/>
          <w:szCs w:val="28"/>
        </w:rPr>
        <w:t>2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6C" w:rsidRPr="00CE01F3" w:rsidRDefault="00CE01F3" w:rsidP="00CE01F3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01F3">
        <w:rPr>
          <w:rFonts w:ascii="Times New Roman" w:hAnsi="Times New Roman" w:cs="Times New Roman"/>
          <w:b/>
          <w:sz w:val="28"/>
          <w:szCs w:val="28"/>
        </w:rPr>
        <w:t>Vamos</w:t>
      </w:r>
      <w:r>
        <w:rPr>
          <w:rFonts w:ascii="Times New Roman" w:hAnsi="Times New Roman" w:cs="Times New Roman"/>
          <w:b/>
          <w:sz w:val="28"/>
          <w:szCs w:val="28"/>
        </w:rPr>
        <w:t xml:space="preserve"> a dibujar – Página 168.</w:t>
      </w:r>
    </w:p>
    <w:p w:rsidR="00CE01F3" w:rsidRPr="00CE01F3" w:rsidRDefault="00CE01F3" w:rsidP="00CE01F3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mayoría no sabe dibujar</w:t>
      </w:r>
    </w:p>
    <w:p w:rsidR="00CE01F3" w:rsidRPr="00CE01F3" w:rsidRDefault="00CE01F3" w:rsidP="00CE01F3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Solo quieres elegir una parte del cuerpo de estos niños (una mano, la cabeza, solo la boca)</w:t>
      </w:r>
    </w:p>
    <w:p w:rsidR="00CE01F3" w:rsidRPr="00CE01F3" w:rsidRDefault="00CE01F3" w:rsidP="00CE01F3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Dibuja según tu elección y a cada uno debes ponerle un cartel: son nueve, pero tu vas con 10 porque debes agregar uno tuyo.</w:t>
      </w:r>
    </w:p>
    <w:p w:rsidR="00CE01F3" w:rsidRPr="00CE01F3" w:rsidRDefault="00CE01F3" w:rsidP="00CE01F3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Ponle nombres de tus compañeros de curso, tírale una foto y comparte.</w:t>
      </w:r>
    </w:p>
    <w:p w:rsidR="00CE01F3" w:rsidRDefault="00CE01F3" w:rsidP="00CE01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E01F3" w:rsidRDefault="00CE01F3" w:rsidP="00CE01F3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Lee el texto de la página 170 y realiza las actividades 2, 6, 7 y 9.</w:t>
      </w:r>
    </w:p>
    <w:p w:rsidR="00CE01F3" w:rsidRDefault="00CE01F3" w:rsidP="00CE01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E01F3" w:rsidRDefault="00CE01F3" w:rsidP="00CE01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Ojo: </w:t>
      </w:r>
      <w:r w:rsidR="008D1635">
        <w:rPr>
          <w:rFonts w:ascii="Times New Roman" w:hAnsi="Times New Roman" w:cs="Times New Roman"/>
          <w:bCs/>
          <w:sz w:val="28"/>
          <w:szCs w:val="28"/>
        </w:rPr>
        <w:t>Determinantes (Artículo – página 118, demostrativos y posesivos – página 138, numerales e indefinidos – Página 178)</w:t>
      </w:r>
    </w:p>
    <w:p w:rsidR="008D1635" w:rsidRPr="00CE01F3" w:rsidRDefault="008D1635" w:rsidP="00CE01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8D1635" w:rsidRPr="00CE0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EE1"/>
    <w:multiLevelType w:val="hybridMultilevel"/>
    <w:tmpl w:val="27CADDAA"/>
    <w:lvl w:ilvl="0" w:tplc="DEBEE3E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517"/>
    <w:multiLevelType w:val="hybridMultilevel"/>
    <w:tmpl w:val="806671AE"/>
    <w:lvl w:ilvl="0" w:tplc="7820F9E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53A5"/>
    <w:multiLevelType w:val="hybridMultilevel"/>
    <w:tmpl w:val="761EF0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B65"/>
    <w:multiLevelType w:val="hybridMultilevel"/>
    <w:tmpl w:val="6060B45E"/>
    <w:lvl w:ilvl="0" w:tplc="89DC68E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28626C"/>
    <w:rsid w:val="008D1635"/>
    <w:rsid w:val="00CE01F3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AB01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2020-04-02T19:43:00Z</dcterms:created>
  <dcterms:modified xsi:type="dcterms:W3CDTF">2020-04-02T19:43:00Z</dcterms:modified>
</cp:coreProperties>
</file>